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A62FB7" w:rsidRDefault="00A62FB7">
      <w:pPr>
        <w:jc w:val="right"/>
      </w:pPr>
    </w:p>
    <w:p w:rsidR="00A62FB7" w:rsidRDefault="00A62FB7"/>
    <w:p w:rsidR="008402E3" w:rsidRDefault="00EA714E" w:rsidP="008402E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402E3">
        <w:rPr>
          <w:rFonts w:ascii="Times New Roman" w:hAnsi="Times New Roman" w:cs="Times New Roman"/>
          <w:b/>
          <w:bCs/>
          <w:sz w:val="40"/>
          <w:szCs w:val="40"/>
        </w:rPr>
        <w:t xml:space="preserve">Návrh Závěrečného účtu </w:t>
      </w:r>
      <w:r w:rsidR="008402E3">
        <w:rPr>
          <w:rFonts w:ascii="Times New Roman" w:hAnsi="Times New Roman" w:cs="Times New Roman"/>
          <w:b/>
          <w:bCs/>
          <w:sz w:val="40"/>
          <w:szCs w:val="40"/>
        </w:rPr>
        <w:t>za rok 2019</w:t>
      </w:r>
    </w:p>
    <w:p w:rsidR="008402E3" w:rsidRDefault="008402E3" w:rsidP="008402E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402E3" w:rsidRPr="008402E3" w:rsidRDefault="008402E3" w:rsidP="008402E3">
      <w:pPr>
        <w:jc w:val="center"/>
        <w:rPr>
          <w:rFonts w:ascii="Times New Roman" w:hAnsi="Times New Roman" w:cs="Times New Roman"/>
          <w:color w:val="0000FF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</w:t>
      </w:r>
      <w:r w:rsidR="00EA714E" w:rsidRPr="008402E3">
        <w:rPr>
          <w:rFonts w:ascii="Times New Roman" w:hAnsi="Times New Roman" w:cs="Times New Roman"/>
          <w:b/>
          <w:bCs/>
          <w:sz w:val="40"/>
          <w:szCs w:val="40"/>
        </w:rPr>
        <w:t>b</w:t>
      </w:r>
      <w:r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="00EA714E" w:rsidRPr="008402E3">
        <w:rPr>
          <w:rFonts w:ascii="Times New Roman" w:hAnsi="Times New Roman" w:cs="Times New Roman"/>
          <w:b/>
          <w:bCs/>
          <w:sz w:val="40"/>
          <w:szCs w:val="40"/>
        </w:rPr>
        <w:t xml:space="preserve">c </w:t>
      </w:r>
      <w:r w:rsidRPr="008402E3">
        <w:rPr>
          <w:rFonts w:ascii="Times New Roman" w:hAnsi="Times New Roman" w:cs="Times New Roman"/>
          <w:b/>
          <w:bCs/>
          <w:sz w:val="40"/>
          <w:szCs w:val="40"/>
        </w:rPr>
        <w:t xml:space="preserve">Zlátenka </w:t>
      </w:r>
    </w:p>
    <w:p w:rsidR="00A62FB7" w:rsidRPr="008402E3" w:rsidRDefault="00A62FB7">
      <w:pPr>
        <w:spacing w:before="120"/>
        <w:jc w:val="center"/>
        <w:rPr>
          <w:rFonts w:ascii="Times New Roman" w:hAnsi="Times New Roman" w:cs="Times New Roman"/>
        </w:rPr>
      </w:pPr>
    </w:p>
    <w:p w:rsidR="00A62FB7" w:rsidRPr="008402E3" w:rsidRDefault="00A62FB7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62FB7" w:rsidRPr="00B87CF8" w:rsidRDefault="00EA714E" w:rsidP="001253FB">
      <w:pPr>
        <w:spacing w:before="120"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 xml:space="preserve">Obec </w:t>
      </w:r>
      <w:r w:rsidR="008402E3" w:rsidRPr="00B87CF8">
        <w:rPr>
          <w:rFonts w:ascii="Times New Roman" w:hAnsi="Times New Roman" w:cs="Times New Roman"/>
          <w:sz w:val="20"/>
          <w:szCs w:val="20"/>
        </w:rPr>
        <w:t>Zlátenka</w:t>
      </w:r>
      <w:r w:rsidRPr="00B87CF8">
        <w:rPr>
          <w:rFonts w:ascii="Times New Roman" w:hAnsi="Times New Roman" w:cs="Times New Roman"/>
          <w:sz w:val="20"/>
          <w:szCs w:val="20"/>
        </w:rPr>
        <w:t xml:space="preserve">, </w:t>
      </w:r>
      <w:r w:rsidR="008402E3" w:rsidRPr="00B87CF8">
        <w:rPr>
          <w:rFonts w:ascii="Times New Roman" w:hAnsi="Times New Roman" w:cs="Times New Roman"/>
          <w:sz w:val="20"/>
          <w:szCs w:val="20"/>
        </w:rPr>
        <w:t>Zlátenka 11</w:t>
      </w:r>
      <w:r w:rsidRPr="00B87CF8">
        <w:rPr>
          <w:rFonts w:ascii="Times New Roman" w:hAnsi="Times New Roman" w:cs="Times New Roman"/>
          <w:sz w:val="20"/>
          <w:szCs w:val="20"/>
        </w:rPr>
        <w:t>, 395 01 Pacov, IČO 00</w:t>
      </w:r>
      <w:r w:rsidR="008402E3" w:rsidRPr="00B87CF8">
        <w:rPr>
          <w:rFonts w:ascii="Times New Roman" w:hAnsi="Times New Roman" w:cs="Times New Roman"/>
          <w:sz w:val="20"/>
          <w:szCs w:val="20"/>
        </w:rPr>
        <w:t>511498</w:t>
      </w:r>
      <w:r w:rsidRPr="00B87CF8">
        <w:rPr>
          <w:rFonts w:ascii="Times New Roman" w:hAnsi="Times New Roman" w:cs="Times New Roman"/>
          <w:sz w:val="20"/>
          <w:szCs w:val="20"/>
        </w:rPr>
        <w:t>, podle § 17, odst.6, zákona č. 250/2000 Sb. o rozpočtových pravidlech územních rozpočtů a zákona č. 128/2000 Sb. o obcích ve znění pozdějších změn a doplňků zpracovala tento závěrečný účet obce za rok 201</w:t>
      </w:r>
      <w:r w:rsidR="00F0777B" w:rsidRPr="00B87CF8">
        <w:rPr>
          <w:rFonts w:ascii="Times New Roman" w:hAnsi="Times New Roman" w:cs="Times New Roman"/>
          <w:sz w:val="20"/>
          <w:szCs w:val="20"/>
        </w:rPr>
        <w:t>9</w:t>
      </w:r>
      <w:r w:rsidRPr="00B87CF8">
        <w:rPr>
          <w:rFonts w:ascii="Times New Roman" w:hAnsi="Times New Roman" w:cs="Times New Roman"/>
          <w:sz w:val="20"/>
          <w:szCs w:val="20"/>
        </w:rPr>
        <w:t>.</w:t>
      </w:r>
    </w:p>
    <w:p w:rsidR="00A62FB7" w:rsidRPr="00B87CF8" w:rsidRDefault="00EA714E" w:rsidP="008402E3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b/>
          <w:sz w:val="20"/>
          <w:szCs w:val="20"/>
        </w:rPr>
        <w:t>Všeobecné údaje</w:t>
      </w:r>
    </w:p>
    <w:p w:rsidR="00A62FB7" w:rsidRPr="00B87CF8" w:rsidRDefault="00EA714E">
      <w:pPr>
        <w:spacing w:before="120"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 xml:space="preserve">Obec </w:t>
      </w:r>
      <w:r w:rsidR="008402E3" w:rsidRPr="00B87CF8">
        <w:rPr>
          <w:rFonts w:ascii="Times New Roman" w:hAnsi="Times New Roman" w:cs="Times New Roman"/>
          <w:sz w:val="20"/>
          <w:szCs w:val="20"/>
        </w:rPr>
        <w:t>Zlátenka</w:t>
      </w:r>
      <w:r w:rsidRPr="00B87CF8">
        <w:rPr>
          <w:rFonts w:ascii="Times New Roman" w:hAnsi="Times New Roman" w:cs="Times New Roman"/>
          <w:sz w:val="20"/>
          <w:szCs w:val="20"/>
        </w:rPr>
        <w:t xml:space="preserve"> je dle zákona č.128/2000 Sb. v platném znění územně samosprávným celkem s právní subjektivitou a vlastním majetkem. Tento subjekt je zároveň samostatnou účetní jednotkou, která v souladu se zákonnými postupy pro ÚSC vede účetnictví, v povinném členění podle platné rozpočtové skladby. </w:t>
      </w:r>
    </w:p>
    <w:p w:rsidR="00A62FB7" w:rsidRPr="00B87CF8" w:rsidRDefault="00A62FB7">
      <w:pPr>
        <w:spacing w:before="120"/>
        <w:ind w:firstLine="426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EA714E" w:rsidP="008402E3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b/>
          <w:sz w:val="20"/>
          <w:szCs w:val="20"/>
        </w:rPr>
        <w:t>Stav finančních prostředků na bankovních účtech a v pokladnách</w:t>
      </w:r>
    </w:p>
    <w:p w:rsidR="00A62FB7" w:rsidRPr="00B87CF8" w:rsidRDefault="00EA714E">
      <w:pPr>
        <w:spacing w:before="120"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 xml:space="preserve">Obec </w:t>
      </w:r>
      <w:r w:rsidR="008402E3" w:rsidRPr="00B87CF8">
        <w:rPr>
          <w:rFonts w:ascii="Times New Roman" w:hAnsi="Times New Roman" w:cs="Times New Roman"/>
          <w:sz w:val="20"/>
          <w:szCs w:val="20"/>
        </w:rPr>
        <w:t>Zlátenka</w:t>
      </w:r>
      <w:r w:rsidRPr="00B87CF8">
        <w:rPr>
          <w:rFonts w:ascii="Times New Roman" w:hAnsi="Times New Roman" w:cs="Times New Roman"/>
          <w:sz w:val="20"/>
          <w:szCs w:val="20"/>
        </w:rPr>
        <w:t xml:space="preserve"> vlastnila k 31.12.201</w:t>
      </w:r>
      <w:r w:rsidR="00F0777B" w:rsidRPr="00B87CF8">
        <w:rPr>
          <w:rFonts w:ascii="Times New Roman" w:hAnsi="Times New Roman" w:cs="Times New Roman"/>
          <w:sz w:val="20"/>
          <w:szCs w:val="20"/>
        </w:rPr>
        <w:t>9</w:t>
      </w:r>
      <w:r w:rsidRPr="00B87CF8">
        <w:rPr>
          <w:rFonts w:ascii="Times New Roman" w:hAnsi="Times New Roman" w:cs="Times New Roman"/>
          <w:sz w:val="20"/>
          <w:szCs w:val="20"/>
        </w:rPr>
        <w:t xml:space="preserve"> </w:t>
      </w:r>
      <w:r w:rsidR="008402E3" w:rsidRPr="00B87CF8">
        <w:rPr>
          <w:rFonts w:ascii="Times New Roman" w:hAnsi="Times New Roman" w:cs="Times New Roman"/>
          <w:sz w:val="20"/>
          <w:szCs w:val="20"/>
        </w:rPr>
        <w:t>jeden</w:t>
      </w:r>
      <w:r w:rsidRPr="00B87CF8">
        <w:rPr>
          <w:rFonts w:ascii="Times New Roman" w:hAnsi="Times New Roman" w:cs="Times New Roman"/>
          <w:sz w:val="20"/>
          <w:szCs w:val="20"/>
        </w:rPr>
        <w:t xml:space="preserve"> běžn</w:t>
      </w:r>
      <w:r w:rsidR="008402E3" w:rsidRPr="00B87CF8">
        <w:rPr>
          <w:rFonts w:ascii="Times New Roman" w:hAnsi="Times New Roman" w:cs="Times New Roman"/>
          <w:sz w:val="20"/>
          <w:szCs w:val="20"/>
        </w:rPr>
        <w:t>ý</w:t>
      </w:r>
      <w:r w:rsidRPr="00B87CF8">
        <w:rPr>
          <w:rFonts w:ascii="Times New Roman" w:hAnsi="Times New Roman" w:cs="Times New Roman"/>
          <w:sz w:val="20"/>
          <w:szCs w:val="20"/>
        </w:rPr>
        <w:t xml:space="preserve"> bankovní úč</w:t>
      </w:r>
      <w:r w:rsidR="008402E3" w:rsidRPr="00B87CF8">
        <w:rPr>
          <w:rFonts w:ascii="Times New Roman" w:hAnsi="Times New Roman" w:cs="Times New Roman"/>
          <w:sz w:val="20"/>
          <w:szCs w:val="20"/>
        </w:rPr>
        <w:t>e</w:t>
      </w:r>
      <w:r w:rsidRPr="00B87CF8">
        <w:rPr>
          <w:rFonts w:ascii="Times New Roman" w:hAnsi="Times New Roman" w:cs="Times New Roman"/>
          <w:sz w:val="20"/>
          <w:szCs w:val="20"/>
        </w:rPr>
        <w:t>t u České spořitelny a.s., jeden účet u ČNB</w:t>
      </w:r>
      <w:r w:rsidR="008402E3" w:rsidRPr="00B87CF8">
        <w:rPr>
          <w:rFonts w:ascii="Times New Roman" w:hAnsi="Times New Roman" w:cs="Times New Roman"/>
          <w:sz w:val="20"/>
          <w:szCs w:val="20"/>
        </w:rPr>
        <w:t>.</w:t>
      </w:r>
      <w:r w:rsidRPr="00B87CF8">
        <w:rPr>
          <w:rFonts w:ascii="Times New Roman" w:hAnsi="Times New Roman" w:cs="Times New Roman"/>
          <w:sz w:val="20"/>
          <w:szCs w:val="20"/>
        </w:rPr>
        <w:t xml:space="preserve"> Zůstatky na všech bankovních účtech k 31.12.</w:t>
      </w:r>
      <w:r w:rsidR="008402E3" w:rsidRPr="00B87CF8">
        <w:rPr>
          <w:rFonts w:ascii="Times New Roman" w:hAnsi="Times New Roman" w:cs="Times New Roman"/>
          <w:sz w:val="20"/>
          <w:szCs w:val="20"/>
        </w:rPr>
        <w:t>2019</w:t>
      </w:r>
    </w:p>
    <w:tbl>
      <w:tblPr>
        <w:tblW w:w="4200" w:type="dxa"/>
        <w:tblInd w:w="-1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859"/>
        <w:gridCol w:w="1341"/>
      </w:tblGrid>
      <w:tr w:rsidR="008402E3" w:rsidRPr="00B87CF8" w:rsidTr="008402E3"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402E3" w:rsidRPr="00B87CF8" w:rsidRDefault="008402E3" w:rsidP="00F0777B">
            <w:pPr>
              <w:spacing w:before="12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sz w:val="20"/>
                <w:szCs w:val="20"/>
              </w:rPr>
              <w:t>Číslo účtu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8402E3" w:rsidRPr="00B87CF8" w:rsidRDefault="008402E3" w:rsidP="00F0777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</w:tr>
      <w:tr w:rsidR="008402E3" w:rsidRPr="00B87CF8" w:rsidTr="008402E3"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402E3" w:rsidRPr="00B87CF8" w:rsidRDefault="008402E3" w:rsidP="00F0777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sz w:val="20"/>
                <w:szCs w:val="20"/>
              </w:rPr>
              <w:t>622115339/0800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8402E3" w:rsidRPr="00B87CF8" w:rsidRDefault="008402E3" w:rsidP="00F0777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sz w:val="20"/>
                <w:szCs w:val="20"/>
              </w:rPr>
              <w:t>115.755,04</w:t>
            </w:r>
          </w:p>
        </w:tc>
      </w:tr>
      <w:tr w:rsidR="008402E3" w:rsidRPr="00B87CF8" w:rsidTr="008402E3"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402E3" w:rsidRPr="00B87CF8" w:rsidRDefault="008402E3" w:rsidP="00F0777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sz w:val="20"/>
                <w:szCs w:val="20"/>
              </w:rPr>
              <w:t>94-6011261/0710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3" w:type="dxa"/>
            </w:tcMar>
          </w:tcPr>
          <w:p w:rsidR="008402E3" w:rsidRPr="00B87CF8" w:rsidRDefault="008402E3" w:rsidP="00F0777B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sz w:val="20"/>
                <w:szCs w:val="20"/>
              </w:rPr>
              <w:t>57.132,05</w:t>
            </w:r>
          </w:p>
        </w:tc>
      </w:tr>
    </w:tbl>
    <w:p w:rsidR="001253FB" w:rsidRDefault="001253FB" w:rsidP="001253FB">
      <w:pPr>
        <w:spacing w:before="120"/>
        <w:rPr>
          <w:rFonts w:ascii="Times New Roman" w:hAnsi="Times New Roman" w:cs="Times New Roman"/>
          <w:b/>
          <w:sz w:val="20"/>
          <w:szCs w:val="20"/>
        </w:rPr>
      </w:pPr>
    </w:p>
    <w:p w:rsidR="007D6084" w:rsidRPr="00B87CF8" w:rsidRDefault="001253FB" w:rsidP="001253FB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b/>
          <w:sz w:val="20"/>
          <w:szCs w:val="20"/>
        </w:rPr>
        <w:t>Stav finančních prostředků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7CF8">
        <w:rPr>
          <w:rFonts w:ascii="Times New Roman" w:hAnsi="Times New Roman" w:cs="Times New Roman"/>
          <w:b/>
          <w:sz w:val="20"/>
          <w:szCs w:val="20"/>
        </w:rPr>
        <w:t>v pokladn</w:t>
      </w:r>
      <w:r>
        <w:rPr>
          <w:rFonts w:ascii="Times New Roman" w:hAnsi="Times New Roman" w:cs="Times New Roman"/>
          <w:b/>
          <w:sz w:val="20"/>
          <w:szCs w:val="20"/>
        </w:rPr>
        <w:t>ě</w:t>
      </w:r>
    </w:p>
    <w:p w:rsidR="00A62FB7" w:rsidRPr="00B87CF8" w:rsidRDefault="00EA714E" w:rsidP="007D6084">
      <w:pPr>
        <w:spacing w:before="120"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 xml:space="preserve">Obec </w:t>
      </w:r>
      <w:r w:rsidR="007D6084" w:rsidRPr="00B87CF8">
        <w:rPr>
          <w:rFonts w:ascii="Times New Roman" w:hAnsi="Times New Roman" w:cs="Times New Roman"/>
          <w:sz w:val="20"/>
          <w:szCs w:val="20"/>
        </w:rPr>
        <w:t>Zlátenka</w:t>
      </w:r>
      <w:r w:rsidRPr="00B87CF8">
        <w:rPr>
          <w:rFonts w:ascii="Times New Roman" w:hAnsi="Times New Roman" w:cs="Times New Roman"/>
          <w:sz w:val="20"/>
          <w:szCs w:val="20"/>
        </w:rPr>
        <w:t xml:space="preserve"> vede v rámci rozpočtového hospodaření hlavní pokladnu. V této pokladně byl k 31.12.201</w:t>
      </w:r>
      <w:r w:rsidR="00534318" w:rsidRPr="00B87CF8">
        <w:rPr>
          <w:rFonts w:ascii="Times New Roman" w:hAnsi="Times New Roman" w:cs="Times New Roman"/>
          <w:sz w:val="20"/>
          <w:szCs w:val="20"/>
        </w:rPr>
        <w:t>9</w:t>
      </w:r>
      <w:r w:rsidRPr="00B87CF8">
        <w:rPr>
          <w:rFonts w:ascii="Times New Roman" w:hAnsi="Times New Roman" w:cs="Times New Roman"/>
          <w:sz w:val="20"/>
          <w:szCs w:val="20"/>
        </w:rPr>
        <w:t xml:space="preserve"> zůstatek nulový, finanční prostředky byly převedeny na účet do České spořitelny, </w:t>
      </w:r>
      <w:proofErr w:type="gramStart"/>
      <w:r w:rsidRPr="00B87CF8">
        <w:rPr>
          <w:rFonts w:ascii="Times New Roman" w:hAnsi="Times New Roman" w:cs="Times New Roman"/>
          <w:sz w:val="20"/>
          <w:szCs w:val="20"/>
        </w:rPr>
        <w:t>a.s..</w:t>
      </w:r>
      <w:proofErr w:type="gramEnd"/>
    </w:p>
    <w:p w:rsidR="00A62FB7" w:rsidRPr="00B87CF8" w:rsidRDefault="00A62FB7">
      <w:pPr>
        <w:rPr>
          <w:rFonts w:ascii="Times New Roman" w:hAnsi="Times New Roman" w:cs="Times New Roman"/>
          <w:sz w:val="20"/>
          <w:szCs w:val="20"/>
        </w:rPr>
      </w:pPr>
    </w:p>
    <w:p w:rsidR="00A62FB7" w:rsidRDefault="00EA714E" w:rsidP="007D6084">
      <w:pPr>
        <w:spacing w:before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CF8">
        <w:rPr>
          <w:rFonts w:ascii="Times New Roman" w:hAnsi="Times New Roman" w:cs="Times New Roman"/>
          <w:b/>
          <w:sz w:val="20"/>
          <w:szCs w:val="20"/>
        </w:rPr>
        <w:t>Plnění příjmů a výdajů běžné činnosti v roce 201</w:t>
      </w:r>
      <w:r w:rsidR="00534318" w:rsidRPr="00B87CF8">
        <w:rPr>
          <w:rFonts w:ascii="Times New Roman" w:hAnsi="Times New Roman" w:cs="Times New Roman"/>
          <w:b/>
          <w:sz w:val="20"/>
          <w:szCs w:val="20"/>
        </w:rPr>
        <w:t>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9"/>
        <w:gridCol w:w="3590"/>
        <w:gridCol w:w="3590"/>
      </w:tblGrid>
      <w:tr w:rsidR="00FB4585" w:rsidTr="00FB4585">
        <w:tc>
          <w:tcPr>
            <w:tcW w:w="3589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sz w:val="20"/>
                <w:szCs w:val="20"/>
              </w:rPr>
              <w:t xml:space="preserve">Plnění k 31.12.2019                   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sz w:val="20"/>
                <w:szCs w:val="20"/>
              </w:rPr>
              <w:t>Rozpočet po změnách</w:t>
            </w:r>
          </w:p>
        </w:tc>
      </w:tr>
      <w:tr w:rsidR="00FB4585" w:rsidTr="00FB4585">
        <w:tc>
          <w:tcPr>
            <w:tcW w:w="3589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sz w:val="20"/>
                <w:szCs w:val="20"/>
              </w:rPr>
              <w:t>Třída 1 - daňové příjmy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880.793,93 Kč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892.566,39 Kč</w:t>
            </w:r>
          </w:p>
        </w:tc>
      </w:tr>
      <w:tr w:rsidR="00FB4585" w:rsidTr="00FB4585">
        <w:tc>
          <w:tcPr>
            <w:tcW w:w="3589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Třída 2 - nedaňové příjmy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47552,66 Kč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48.422,00 Kč</w:t>
            </w:r>
          </w:p>
        </w:tc>
      </w:tr>
      <w:tr w:rsidR="00FB4585" w:rsidTr="00FB4585">
        <w:tc>
          <w:tcPr>
            <w:tcW w:w="3589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Třída 3 - kapitálové příjmy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 Kč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 Kč</w:t>
            </w:r>
          </w:p>
        </w:tc>
      </w:tr>
      <w:tr w:rsidR="00FB4585" w:rsidTr="00FB4585">
        <w:tc>
          <w:tcPr>
            <w:tcW w:w="3589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Třída 4 - přijaté transfery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371.584,00 Kč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371.584,00 Kč</w:t>
            </w:r>
          </w:p>
        </w:tc>
      </w:tr>
      <w:tr w:rsidR="00FB4585" w:rsidTr="00FB4585">
        <w:tc>
          <w:tcPr>
            <w:tcW w:w="3589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Příjmy celkem po konsolidaci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1.299.930,59 Kč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1.312.572,39 Kč</w:t>
            </w:r>
          </w:p>
        </w:tc>
      </w:tr>
      <w:tr w:rsidR="00FB4585" w:rsidTr="00FB4585">
        <w:tc>
          <w:tcPr>
            <w:tcW w:w="3589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Třída 5 - běžné výdaje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1.449.892,94 Kč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1.234.742,50 Kč</w:t>
            </w:r>
          </w:p>
        </w:tc>
      </w:tr>
      <w:tr w:rsidR="00FB4585" w:rsidTr="00FB4585">
        <w:tc>
          <w:tcPr>
            <w:tcW w:w="3589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Třída 6 - kapitálové výdaje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 Kč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 Kč</w:t>
            </w:r>
          </w:p>
        </w:tc>
      </w:tr>
      <w:tr w:rsidR="00FB4585" w:rsidTr="00FB4585">
        <w:tc>
          <w:tcPr>
            <w:tcW w:w="3589" w:type="dxa"/>
          </w:tcPr>
          <w:p w:rsidR="00FB4585" w:rsidRPr="00B87CF8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Výdaje celkem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 konsolidaci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1.223.892,94 Kč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1.234.742,50 Kč</w:t>
            </w:r>
          </w:p>
        </w:tc>
      </w:tr>
      <w:tr w:rsidR="00FB4585" w:rsidTr="00FB4585">
        <w:tc>
          <w:tcPr>
            <w:tcW w:w="3589" w:type="dxa"/>
          </w:tcPr>
          <w:p w:rsidR="00FB4585" w:rsidRPr="00B87CF8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Třída 8 - financování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-76.037,65 Kč</w:t>
            </w:r>
          </w:p>
        </w:tc>
        <w:tc>
          <w:tcPr>
            <w:tcW w:w="3590" w:type="dxa"/>
          </w:tcPr>
          <w:p w:rsidR="00FB4585" w:rsidRDefault="00FB4585" w:rsidP="007D6084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-77.829,89 Kč</w:t>
            </w:r>
          </w:p>
        </w:tc>
      </w:tr>
    </w:tbl>
    <w:p w:rsidR="00A62FB7" w:rsidRPr="00FB4585" w:rsidRDefault="00A62FB7" w:rsidP="00FB4585">
      <w:pPr>
        <w:spacing w:before="119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62FB7" w:rsidRPr="00B87CF8" w:rsidRDefault="00A62FB7">
      <w:pPr>
        <w:widowControl w:val="0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EA714E" w:rsidP="00AA46E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b/>
          <w:sz w:val="20"/>
          <w:szCs w:val="20"/>
        </w:rPr>
        <w:t>Finanční vypořádání vztahů se státním rozpočtem za rok 201</w:t>
      </w:r>
      <w:r w:rsidR="00534318" w:rsidRPr="00B87CF8">
        <w:rPr>
          <w:rFonts w:ascii="Times New Roman" w:hAnsi="Times New Roman" w:cs="Times New Roman"/>
          <w:b/>
          <w:sz w:val="20"/>
          <w:szCs w:val="20"/>
        </w:rPr>
        <w:t>9</w:t>
      </w:r>
    </w:p>
    <w:p w:rsidR="00A62FB7" w:rsidRPr="00B87CF8" w:rsidRDefault="00A62FB7">
      <w:pPr>
        <w:spacing w:before="120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47" w:type="dxa"/>
        <w:tblInd w:w="-1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070"/>
        <w:gridCol w:w="1531"/>
        <w:gridCol w:w="5962"/>
        <w:gridCol w:w="1584"/>
      </w:tblGrid>
      <w:tr w:rsidR="00A62FB7" w:rsidRPr="00B87CF8" w:rsidTr="00D77934"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EA71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Položka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EA71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Účelový znak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EA71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Název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EA714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Částka Kč</w:t>
            </w:r>
          </w:p>
        </w:tc>
      </w:tr>
      <w:tr w:rsidR="00A62FB7" w:rsidRPr="00B87CF8" w:rsidTr="00D77934">
        <w:trPr>
          <w:trHeight w:val="272"/>
        </w:trPr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EA71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4111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EA7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  <w:r w:rsidR="00D77934"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EA71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Dotace Kraj Vysočina </w:t>
            </w:r>
            <w:r w:rsidR="00D77934"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77934"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Volby do EP</w:t>
            </w: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 w:rsidR="00D77934"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AA46E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18.981,00</w:t>
            </w:r>
          </w:p>
        </w:tc>
      </w:tr>
      <w:tr w:rsidR="00A62FB7" w:rsidRPr="00B87CF8" w:rsidTr="00D77934"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EA71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4112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A62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AA4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Dotace Kraj Vysočina – Souhrnný dotační vztah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AA46E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65.400,00</w:t>
            </w:r>
          </w:p>
        </w:tc>
      </w:tr>
      <w:tr w:rsidR="00A62FB7" w:rsidRPr="00B87CF8" w:rsidTr="00D77934"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EA71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4116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AA46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29027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AA4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Dotace </w:t>
            </w:r>
            <w:proofErr w:type="spellStart"/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Mze</w:t>
            </w:r>
            <w:proofErr w:type="spellEnd"/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Obnova kapličky ve Zlátence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AA46E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160.203,00</w:t>
            </w:r>
          </w:p>
        </w:tc>
      </w:tr>
      <w:tr w:rsidR="00D77934" w:rsidRPr="00B87CF8" w:rsidTr="00D77934"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77934" w:rsidRPr="00B87CF8" w:rsidRDefault="00D779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  <w:r w:rsidR="00AA46E9"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77934" w:rsidRPr="00B87CF8" w:rsidRDefault="00D77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77934" w:rsidRPr="00B87CF8" w:rsidRDefault="00AA4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Dotace Fond Vysočiny – Oprava části vodovodu v obci Zlátenka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D77934" w:rsidRPr="00B87CF8" w:rsidRDefault="00AA46E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127.000,00</w:t>
            </w:r>
          </w:p>
        </w:tc>
      </w:tr>
      <w:tr w:rsidR="00A62FB7" w:rsidRPr="00B87CF8" w:rsidTr="00D77934"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EA71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CELKEM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A62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A62F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62FB7" w:rsidRPr="00B87CF8" w:rsidRDefault="00AA46E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7C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371.584</w:t>
            </w:r>
            <w:r w:rsidR="00EA714E" w:rsidRPr="00B87C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</w:tbl>
    <w:p w:rsidR="00A62FB7" w:rsidRPr="00B87CF8" w:rsidRDefault="00A62FB7">
      <w:pPr>
        <w:spacing w:before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EA714E" w:rsidP="00AA46E9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b/>
          <w:sz w:val="20"/>
          <w:szCs w:val="20"/>
        </w:rPr>
        <w:t>Údaje o dalších finančních operacích</w:t>
      </w:r>
    </w:p>
    <w:p w:rsidR="00A62FB7" w:rsidRPr="00B87CF8" w:rsidRDefault="00A62FB7">
      <w:pPr>
        <w:spacing w:before="120"/>
        <w:ind w:left="92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2FB7" w:rsidRPr="00B87CF8" w:rsidRDefault="00EA714E">
      <w:pPr>
        <w:spacing w:before="120" w:line="48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 xml:space="preserve">Obec </w:t>
      </w:r>
      <w:r w:rsidR="00B87CF8" w:rsidRPr="00B87CF8">
        <w:rPr>
          <w:rFonts w:ascii="Times New Roman" w:hAnsi="Times New Roman" w:cs="Times New Roman"/>
          <w:sz w:val="20"/>
          <w:szCs w:val="20"/>
        </w:rPr>
        <w:t>Zlátenka</w:t>
      </w:r>
      <w:r w:rsidRPr="00B87CF8">
        <w:rPr>
          <w:rFonts w:ascii="Times New Roman" w:hAnsi="Times New Roman" w:cs="Times New Roman"/>
          <w:sz w:val="20"/>
          <w:szCs w:val="20"/>
        </w:rPr>
        <w:t xml:space="preserve"> nebyla v roce 201</w:t>
      </w:r>
      <w:r w:rsidR="00534318" w:rsidRPr="00B87CF8">
        <w:rPr>
          <w:rFonts w:ascii="Times New Roman" w:hAnsi="Times New Roman" w:cs="Times New Roman"/>
          <w:sz w:val="20"/>
          <w:szCs w:val="20"/>
        </w:rPr>
        <w:t>9</w:t>
      </w:r>
      <w:r w:rsidRPr="00B87CF8">
        <w:rPr>
          <w:rFonts w:ascii="Times New Roman" w:hAnsi="Times New Roman" w:cs="Times New Roman"/>
          <w:sz w:val="20"/>
          <w:szCs w:val="20"/>
        </w:rPr>
        <w:t xml:space="preserve"> zřizovatelem žádné příspěvkové organizace. Je členem</w:t>
      </w:r>
      <w:r w:rsidR="00B87CF8" w:rsidRPr="00B87CF8">
        <w:rPr>
          <w:rFonts w:ascii="Times New Roman" w:hAnsi="Times New Roman" w:cs="Times New Roman"/>
          <w:sz w:val="20"/>
          <w:szCs w:val="20"/>
        </w:rPr>
        <w:t xml:space="preserve"> Svazku obcí mikroregionu Stražiště.</w:t>
      </w:r>
      <w:r w:rsidRPr="00B87CF8">
        <w:rPr>
          <w:rFonts w:ascii="Times New Roman" w:hAnsi="Times New Roman" w:cs="Times New Roman"/>
          <w:sz w:val="20"/>
          <w:szCs w:val="20"/>
        </w:rPr>
        <w:t xml:space="preserve"> </w:t>
      </w:r>
      <w:r w:rsidR="00B87CF8" w:rsidRPr="00B87CF8">
        <w:rPr>
          <w:rFonts w:ascii="Times New Roman" w:hAnsi="Times New Roman" w:cs="Times New Roman"/>
          <w:sz w:val="20"/>
          <w:szCs w:val="20"/>
        </w:rPr>
        <w:t xml:space="preserve">V roce 2019 byly v rámci členství a služeb vynaloženy následující </w:t>
      </w:r>
      <w:r w:rsidRPr="00B87CF8">
        <w:rPr>
          <w:rFonts w:ascii="Times New Roman" w:hAnsi="Times New Roman" w:cs="Times New Roman"/>
          <w:sz w:val="20"/>
          <w:szCs w:val="20"/>
        </w:rPr>
        <w:t>členské příspěvky</w:t>
      </w:r>
      <w:r w:rsidR="00B87CF8" w:rsidRPr="00B87CF8">
        <w:rPr>
          <w:rFonts w:ascii="Times New Roman" w:hAnsi="Times New Roman" w:cs="Times New Roman"/>
          <w:sz w:val="20"/>
          <w:szCs w:val="20"/>
        </w:rPr>
        <w:t xml:space="preserve"> a příspěvky z veřejných rozpočtů</w:t>
      </w:r>
      <w:r w:rsidRPr="00B87CF8">
        <w:rPr>
          <w:rFonts w:ascii="Times New Roman" w:hAnsi="Times New Roman" w:cs="Times New Roman"/>
          <w:sz w:val="20"/>
          <w:szCs w:val="20"/>
        </w:rPr>
        <w:t>.</w:t>
      </w:r>
    </w:p>
    <w:p w:rsidR="00A62FB7" w:rsidRPr="00B87CF8" w:rsidRDefault="00EA714E" w:rsidP="00B87CF8">
      <w:pPr>
        <w:spacing w:before="120"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5329 – </w:t>
      </w:r>
      <w:proofErr w:type="spellStart"/>
      <w:proofErr w:type="gramStart"/>
      <w:r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>čl.příspěvek</w:t>
      </w:r>
      <w:proofErr w:type="spellEnd"/>
      <w:proofErr w:type="gramEnd"/>
      <w:r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92A"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>Svazek obcí mikroregionu St</w:t>
      </w:r>
      <w:r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>ražiště</w:t>
      </w:r>
      <w:r w:rsidR="00B87CF8"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 rok 2018</w:t>
      </w:r>
      <w:r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7392A"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="00B87CF8"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>5.0</w:t>
      </w:r>
      <w:r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>00,00 Kč</w:t>
      </w:r>
    </w:p>
    <w:p w:rsidR="00B87CF8" w:rsidRPr="00B87CF8" w:rsidRDefault="005951E9" w:rsidP="00B87CF8">
      <w:pPr>
        <w:spacing w:before="120"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5329 – </w:t>
      </w:r>
      <w:proofErr w:type="spellStart"/>
      <w:proofErr w:type="gramStart"/>
      <w:r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>čl.příspěvek</w:t>
      </w:r>
      <w:proofErr w:type="spellEnd"/>
      <w:proofErr w:type="gramEnd"/>
      <w:r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7CF8"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>Svazek obcí mikroregionu Stražiště za rok 2019</w:t>
      </w:r>
      <w:r w:rsidR="00B87CF8"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6.000,00 Kč</w:t>
      </w:r>
    </w:p>
    <w:p w:rsidR="00A62FB7" w:rsidRPr="00B87CF8" w:rsidRDefault="00EA714E" w:rsidP="00B87CF8">
      <w:pPr>
        <w:spacing w:before="120"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5329 – </w:t>
      </w:r>
      <w:r w:rsidR="00B87CF8"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příspěvek z veřejných rozpočtů – </w:t>
      </w:r>
      <w:proofErr w:type="spellStart"/>
      <w:proofErr w:type="gramStart"/>
      <w:r w:rsidR="00B87CF8"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>mim.členské</w:t>
      </w:r>
      <w:proofErr w:type="spellEnd"/>
      <w:proofErr w:type="gramEnd"/>
      <w:r w:rsidR="00B87CF8"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příspěvky -</w:t>
      </w:r>
      <w:r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951E9"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>Svazek obcí mikroregionu Stražiště</w:t>
      </w:r>
      <w:r w:rsidR="00B87CF8"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2019</w:t>
      </w:r>
      <w:r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</w:t>
      </w:r>
      <w:r w:rsidR="00B87CF8"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36.428,20 </w:t>
      </w:r>
      <w:r w:rsidRPr="00B87CF8">
        <w:rPr>
          <w:rFonts w:ascii="Times New Roman" w:hAnsi="Times New Roman" w:cs="Times New Roman"/>
          <w:color w:val="000000" w:themeColor="text1"/>
          <w:sz w:val="20"/>
          <w:szCs w:val="20"/>
        </w:rPr>
        <w:t>Kč</w:t>
      </w:r>
    </w:p>
    <w:p w:rsidR="00A62FB7" w:rsidRPr="00B87CF8" w:rsidRDefault="00A62FB7">
      <w:pPr>
        <w:spacing w:before="120"/>
        <w:ind w:firstLine="426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EA714E" w:rsidP="00B87CF8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b/>
          <w:sz w:val="20"/>
          <w:szCs w:val="20"/>
        </w:rPr>
        <w:t>Údaje o změnách majetku obce</w:t>
      </w:r>
    </w:p>
    <w:p w:rsidR="00A62FB7" w:rsidRPr="00B87CF8" w:rsidRDefault="00A62FB7">
      <w:pPr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2FB7" w:rsidRPr="00B87CF8" w:rsidRDefault="00EA714E">
      <w:pPr>
        <w:spacing w:line="480" w:lineRule="auto"/>
        <w:ind w:left="360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B87CF8">
        <w:rPr>
          <w:rFonts w:ascii="Times New Roman" w:hAnsi="Times New Roman" w:cs="Times New Roman"/>
          <w:b/>
          <w:bCs/>
          <w:sz w:val="20"/>
          <w:szCs w:val="20"/>
        </w:rPr>
        <w:t xml:space="preserve">     brutto k 31.12.201</w:t>
      </w:r>
      <w:r w:rsidR="00534318" w:rsidRPr="00B87CF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B87CF8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B87CF8">
        <w:rPr>
          <w:rFonts w:ascii="Times New Roman" w:hAnsi="Times New Roman" w:cs="Times New Roman"/>
          <w:b/>
          <w:bCs/>
          <w:sz w:val="20"/>
          <w:szCs w:val="20"/>
        </w:rPr>
        <w:t>brutto k 31.12.201</w:t>
      </w:r>
      <w:r w:rsidR="00534318" w:rsidRPr="00B87CF8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:rsidR="00A62FB7" w:rsidRPr="00B87CF8" w:rsidRDefault="00EA71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>019 ostatní dlouhodobý nehmotný majetek</w:t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="00FB458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34318" w:rsidRPr="00B87CF8">
        <w:rPr>
          <w:rFonts w:ascii="Times New Roman" w:hAnsi="Times New Roman" w:cs="Times New Roman"/>
          <w:sz w:val="20"/>
          <w:szCs w:val="20"/>
        </w:rPr>
        <w:t xml:space="preserve"> </w:t>
      </w:r>
      <w:r w:rsidR="00FB4585">
        <w:rPr>
          <w:rFonts w:ascii="Times New Roman" w:hAnsi="Times New Roman" w:cs="Times New Roman"/>
          <w:sz w:val="20"/>
          <w:szCs w:val="20"/>
        </w:rPr>
        <w:t>105.541,00 Kč                         140.723,00 Kč</w:t>
      </w:r>
    </w:p>
    <w:p w:rsidR="00A62FB7" w:rsidRPr="00B87CF8" w:rsidRDefault="00EA71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>021 stavby</w:t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Pr="00B87CF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FB4585">
        <w:rPr>
          <w:rFonts w:ascii="Times New Roman" w:hAnsi="Times New Roman" w:cs="Times New Roman"/>
          <w:sz w:val="20"/>
          <w:szCs w:val="20"/>
        </w:rPr>
        <w:t xml:space="preserve">      </w:t>
      </w:r>
      <w:r w:rsidR="00534318" w:rsidRPr="00B87CF8">
        <w:rPr>
          <w:rFonts w:ascii="Times New Roman" w:hAnsi="Times New Roman" w:cs="Times New Roman"/>
          <w:sz w:val="20"/>
          <w:szCs w:val="20"/>
        </w:rPr>
        <w:t xml:space="preserve"> </w:t>
      </w:r>
      <w:r w:rsidR="00FB4585">
        <w:rPr>
          <w:rFonts w:ascii="Times New Roman" w:hAnsi="Times New Roman" w:cs="Times New Roman"/>
          <w:sz w:val="20"/>
          <w:szCs w:val="20"/>
        </w:rPr>
        <w:t>400.568,60 Kč                         664.341,60 Kč</w:t>
      </w:r>
    </w:p>
    <w:p w:rsidR="00A62FB7" w:rsidRPr="00B87CF8" w:rsidRDefault="00EA71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>028 drobný dlouhodobý hmotný majetek</w:t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="00FB4585">
        <w:rPr>
          <w:rFonts w:ascii="Times New Roman" w:hAnsi="Times New Roman" w:cs="Times New Roman"/>
          <w:sz w:val="20"/>
          <w:szCs w:val="20"/>
        </w:rPr>
        <w:t xml:space="preserve">                             387.399,11 Kč                          445.246,76 Kč</w:t>
      </w:r>
    </w:p>
    <w:p w:rsidR="00A62FB7" w:rsidRPr="00B87CF8" w:rsidRDefault="00EA71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>031 pozemky</w:t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="00FB4585">
        <w:rPr>
          <w:rFonts w:ascii="Times New Roman" w:hAnsi="Times New Roman" w:cs="Times New Roman"/>
          <w:sz w:val="20"/>
          <w:szCs w:val="20"/>
        </w:rPr>
        <w:t xml:space="preserve">               443.961,74 Kč                          443.961,74 Kč</w:t>
      </w:r>
    </w:p>
    <w:p w:rsidR="00A62FB7" w:rsidRPr="00B87CF8" w:rsidRDefault="00EA71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>042 nedokončený dlouhodobý hmotný majetek</w:t>
      </w:r>
      <w:r w:rsidR="00534318" w:rsidRPr="00B87CF8">
        <w:rPr>
          <w:rFonts w:ascii="Times New Roman" w:hAnsi="Times New Roman" w:cs="Times New Roman"/>
          <w:sz w:val="20"/>
          <w:szCs w:val="20"/>
        </w:rPr>
        <w:t xml:space="preserve">        </w:t>
      </w:r>
      <w:r w:rsidR="00FB4585">
        <w:rPr>
          <w:rFonts w:ascii="Times New Roman" w:hAnsi="Times New Roman" w:cs="Times New Roman"/>
          <w:sz w:val="20"/>
          <w:szCs w:val="20"/>
        </w:rPr>
        <w:t xml:space="preserve">                  334.691,00 Kč                          334.691,00 Kč</w:t>
      </w:r>
    </w:p>
    <w:p w:rsidR="00A62FB7" w:rsidRPr="00B87CF8" w:rsidRDefault="00EA714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>069 ostatní dlouhodobý finanční majetek</w:t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Pr="00B87CF8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FB4585">
        <w:rPr>
          <w:rFonts w:ascii="Times New Roman" w:hAnsi="Times New Roman" w:cs="Times New Roman"/>
          <w:sz w:val="20"/>
          <w:szCs w:val="20"/>
        </w:rPr>
        <w:t xml:space="preserve">    </w:t>
      </w:r>
      <w:r w:rsidRPr="00B87CF8">
        <w:rPr>
          <w:rFonts w:ascii="Times New Roman" w:hAnsi="Times New Roman" w:cs="Times New Roman"/>
          <w:sz w:val="20"/>
          <w:szCs w:val="20"/>
        </w:rPr>
        <w:t xml:space="preserve"> </w:t>
      </w:r>
      <w:r w:rsidR="00FB4585">
        <w:rPr>
          <w:rFonts w:ascii="Times New Roman" w:hAnsi="Times New Roman" w:cs="Times New Roman"/>
          <w:sz w:val="20"/>
          <w:szCs w:val="20"/>
        </w:rPr>
        <w:t>9.800,00 Kč                              9.800,00 Kč</w:t>
      </w:r>
    </w:p>
    <w:p w:rsidR="00A62FB7" w:rsidRPr="00B87CF8" w:rsidRDefault="00EA714E" w:rsidP="00FB4585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b/>
          <w:sz w:val="20"/>
          <w:szCs w:val="20"/>
        </w:rPr>
        <w:t>Zpráva o výsledku přezkoumání hospodaření obce v roce 2019</w:t>
      </w: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1253FB" w:rsidRDefault="001253FB" w:rsidP="001253F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Při přezkoumání hospodaření územního celku za rok 2019 nebyly zjištěny žádné významné chyby a nedostatky.  Přezkoumání hospodaření za rok 2019 provedla společnost ECO-ECONOMIC </w:t>
      </w:r>
      <w:r>
        <w:rPr>
          <w:rFonts w:ascii="Times New Roman" w:hAnsi="Times New Roman" w:cs="Times New Roman"/>
          <w:sz w:val="20"/>
          <w:szCs w:val="20"/>
          <w:lang w:val="en-US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COMMERCIAL OFFICE s.r.o., V Krátké 1083, 390 </w:t>
      </w:r>
      <w:proofErr w:type="gramStart"/>
      <w:r>
        <w:rPr>
          <w:rFonts w:ascii="Times New Roman" w:hAnsi="Times New Roman" w:cs="Times New Roman"/>
          <w:sz w:val="20"/>
          <w:szCs w:val="20"/>
        </w:rPr>
        <w:t>02  Tábor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oprávnění KAČR č.0187. Zpráva o výsledku přezkoumání hospodaření je součástí závěrečné zprávy. </w:t>
      </w:r>
    </w:p>
    <w:p w:rsidR="001253FB" w:rsidRPr="001253FB" w:rsidRDefault="001253FB" w:rsidP="001253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EA714E" w:rsidP="00FB4585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b/>
          <w:bCs/>
          <w:sz w:val="20"/>
          <w:szCs w:val="20"/>
        </w:rPr>
        <w:t>Závěr</w:t>
      </w:r>
    </w:p>
    <w:p w:rsidR="00A62FB7" w:rsidRPr="00B87CF8" w:rsidRDefault="00EA714E">
      <w:pPr>
        <w:spacing w:before="12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 xml:space="preserve">Tento závěrečný účet obce bude projednán a schválen na zasedání zastupitelstva obce </w:t>
      </w:r>
      <w:r w:rsidR="00FB4585">
        <w:rPr>
          <w:rFonts w:ascii="Times New Roman" w:hAnsi="Times New Roman" w:cs="Times New Roman"/>
          <w:sz w:val="20"/>
          <w:szCs w:val="20"/>
        </w:rPr>
        <w:t>Zlátenka</w:t>
      </w:r>
      <w:r w:rsidRPr="00B87CF8">
        <w:rPr>
          <w:rFonts w:ascii="Times New Roman" w:hAnsi="Times New Roman" w:cs="Times New Roman"/>
          <w:sz w:val="20"/>
          <w:szCs w:val="20"/>
        </w:rPr>
        <w:t>. Připomínky k závěrečnému účtu a dotazy k hospodaření obce v roce 2019 mohou občané uplatnit buď písemně po dobu jeho zveřejnění nebo ústně na zasedání zastupitelstva obce schvalujícím tento závěrečný účet.</w:t>
      </w:r>
    </w:p>
    <w:p w:rsidR="00A62FB7" w:rsidRPr="00B87CF8" w:rsidRDefault="00A62FB7">
      <w:pPr>
        <w:spacing w:before="12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EA714E" w:rsidP="001253FB">
      <w:pPr>
        <w:tabs>
          <w:tab w:val="left" w:pos="6379"/>
        </w:tabs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lastRenderedPageBreak/>
        <w:t>Přílohy: Rozvaha, Výkaz zisku a ztráty, Příloha, Výkaz FIN 2-12 jsou v listinné podobě k</w:t>
      </w:r>
      <w:r w:rsidR="00FB4585">
        <w:rPr>
          <w:rFonts w:ascii="Times New Roman" w:hAnsi="Times New Roman" w:cs="Times New Roman"/>
          <w:sz w:val="20"/>
          <w:szCs w:val="20"/>
        </w:rPr>
        <w:t> </w:t>
      </w:r>
      <w:r w:rsidRPr="00B87CF8">
        <w:rPr>
          <w:rFonts w:ascii="Times New Roman" w:hAnsi="Times New Roman" w:cs="Times New Roman"/>
          <w:sz w:val="20"/>
          <w:szCs w:val="20"/>
        </w:rPr>
        <w:t>nahlédnutí</w:t>
      </w:r>
      <w:r w:rsidR="00FB4585">
        <w:rPr>
          <w:rFonts w:ascii="Times New Roman" w:hAnsi="Times New Roman" w:cs="Times New Roman"/>
          <w:sz w:val="20"/>
          <w:szCs w:val="20"/>
        </w:rPr>
        <w:t xml:space="preserve"> v kanceláři SOM Stražiště, </w:t>
      </w:r>
      <w:proofErr w:type="spellStart"/>
      <w:r w:rsidR="00FB4585">
        <w:rPr>
          <w:rFonts w:ascii="Times New Roman" w:hAnsi="Times New Roman" w:cs="Times New Roman"/>
          <w:sz w:val="20"/>
          <w:szCs w:val="20"/>
        </w:rPr>
        <w:t>Nám.Svobody</w:t>
      </w:r>
      <w:proofErr w:type="spellEnd"/>
      <w:r w:rsidR="00FB4585">
        <w:rPr>
          <w:rFonts w:ascii="Times New Roman" w:hAnsi="Times New Roman" w:cs="Times New Roman"/>
          <w:sz w:val="20"/>
          <w:szCs w:val="20"/>
        </w:rPr>
        <w:t xml:space="preserve"> 320, 395 </w:t>
      </w:r>
      <w:proofErr w:type="gramStart"/>
      <w:r w:rsidR="00FB4585">
        <w:rPr>
          <w:rFonts w:ascii="Times New Roman" w:hAnsi="Times New Roman" w:cs="Times New Roman"/>
          <w:sz w:val="20"/>
          <w:szCs w:val="20"/>
        </w:rPr>
        <w:t>01  Pacov</w:t>
      </w:r>
      <w:proofErr w:type="gramEnd"/>
      <w:r w:rsidR="00FB4585">
        <w:rPr>
          <w:rFonts w:ascii="Times New Roman" w:hAnsi="Times New Roman" w:cs="Times New Roman"/>
          <w:sz w:val="20"/>
          <w:szCs w:val="20"/>
        </w:rPr>
        <w:t>.</w:t>
      </w:r>
    </w:p>
    <w:p w:rsidR="00A62FB7" w:rsidRPr="00B87CF8" w:rsidRDefault="00A62FB7" w:rsidP="001253FB">
      <w:pPr>
        <w:tabs>
          <w:tab w:val="left" w:pos="6379"/>
        </w:tabs>
        <w:spacing w:before="120" w:line="360" w:lineRule="auto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spacing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EA714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7CF8">
        <w:rPr>
          <w:rFonts w:ascii="Times New Roman" w:hAnsi="Times New Roman" w:cs="Times New Roman"/>
          <w:sz w:val="20"/>
          <w:szCs w:val="20"/>
        </w:rPr>
        <w:t>V</w:t>
      </w:r>
      <w:proofErr w:type="gramEnd"/>
      <w:r w:rsidR="00FB4585">
        <w:rPr>
          <w:rFonts w:ascii="Times New Roman" w:hAnsi="Times New Roman" w:cs="Times New Roman"/>
          <w:sz w:val="20"/>
          <w:szCs w:val="20"/>
        </w:rPr>
        <w:t xml:space="preserve"> Zlátence dne </w:t>
      </w:r>
      <w:r w:rsidR="001253FB">
        <w:rPr>
          <w:rFonts w:ascii="Times New Roman" w:hAnsi="Times New Roman" w:cs="Times New Roman"/>
          <w:sz w:val="20"/>
          <w:szCs w:val="20"/>
        </w:rPr>
        <w:t>9.6.2020</w:t>
      </w:r>
      <w:r w:rsidRPr="00B87CF8">
        <w:rPr>
          <w:rFonts w:ascii="Times New Roman" w:hAnsi="Times New Roman" w:cs="Times New Roman"/>
          <w:sz w:val="20"/>
          <w:szCs w:val="20"/>
        </w:rPr>
        <w:t xml:space="preserve">                         sestavila </w:t>
      </w:r>
      <w:r w:rsidRPr="00B87CF8">
        <w:rPr>
          <w:rFonts w:ascii="Times New Roman" w:hAnsi="Times New Roman" w:cs="Times New Roman"/>
          <w:sz w:val="20"/>
          <w:szCs w:val="20"/>
        </w:rPr>
        <w:tab/>
        <w:t xml:space="preserve">Martina Krejčová, </w:t>
      </w:r>
      <w:proofErr w:type="spellStart"/>
      <w:r w:rsidRPr="00B87CF8">
        <w:rPr>
          <w:rFonts w:ascii="Times New Roman" w:hAnsi="Times New Roman" w:cs="Times New Roman"/>
          <w:sz w:val="20"/>
          <w:szCs w:val="20"/>
        </w:rPr>
        <w:t>BBus</w:t>
      </w:r>
      <w:proofErr w:type="spellEnd"/>
      <w:r w:rsidRPr="00B87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87CF8">
        <w:rPr>
          <w:rFonts w:ascii="Times New Roman" w:hAnsi="Times New Roman" w:cs="Times New Roman"/>
          <w:sz w:val="20"/>
          <w:szCs w:val="20"/>
        </w:rPr>
        <w:t>DiS</w:t>
      </w:r>
      <w:proofErr w:type="spellEnd"/>
      <w:r w:rsidRPr="00B87CF8">
        <w:rPr>
          <w:rFonts w:ascii="Times New Roman" w:hAnsi="Times New Roman" w:cs="Times New Roman"/>
          <w:sz w:val="20"/>
          <w:szCs w:val="20"/>
        </w:rPr>
        <w:t>. /účetní/</w:t>
      </w: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EA714E">
      <w:pPr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 xml:space="preserve">Návrh Závěrečného účtu zveřejněn dne: </w:t>
      </w:r>
      <w:r w:rsidRPr="00B87CF8">
        <w:rPr>
          <w:rFonts w:ascii="Times New Roman" w:hAnsi="Times New Roman" w:cs="Times New Roman"/>
          <w:sz w:val="20"/>
          <w:szCs w:val="20"/>
        </w:rPr>
        <w:tab/>
      </w:r>
      <w:r w:rsidR="001253FB">
        <w:rPr>
          <w:rFonts w:ascii="Times New Roman" w:hAnsi="Times New Roman" w:cs="Times New Roman"/>
          <w:sz w:val="20"/>
          <w:szCs w:val="20"/>
        </w:rPr>
        <w:t>9.6.2020</w:t>
      </w:r>
    </w:p>
    <w:p w:rsidR="00A62FB7" w:rsidRPr="00B87CF8" w:rsidRDefault="00A62FB7">
      <w:pPr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EA714E">
      <w:pPr>
        <w:spacing w:before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CF8">
        <w:rPr>
          <w:rFonts w:ascii="Times New Roman" w:hAnsi="Times New Roman" w:cs="Times New Roman"/>
          <w:sz w:val="20"/>
          <w:szCs w:val="20"/>
        </w:rPr>
        <w:t xml:space="preserve">Návrh Závěrečného účtu sejmut dne: </w:t>
      </w:r>
      <w:r w:rsidRPr="00B87CF8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B87CF8">
        <w:rPr>
          <w:rFonts w:ascii="Times New Roman" w:hAnsi="Times New Roman" w:cs="Times New Roman"/>
          <w:sz w:val="20"/>
          <w:szCs w:val="20"/>
        </w:rPr>
        <w:tab/>
      </w: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2FB7" w:rsidRPr="00B87CF8" w:rsidRDefault="00A62FB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62FB7" w:rsidRPr="00B87CF8">
      <w:pgSz w:w="11906" w:h="16838"/>
      <w:pgMar w:top="1134" w:right="426" w:bottom="708" w:left="851" w:header="0" w:footer="0" w:gutter="0"/>
      <w:pgNumType w:start="1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47EF"/>
    <w:multiLevelType w:val="multilevel"/>
    <w:tmpl w:val="AE9C0E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AC5C53"/>
    <w:multiLevelType w:val="multilevel"/>
    <w:tmpl w:val="4B78A66A"/>
    <w:lvl w:ilvl="0">
      <w:start w:val="1"/>
      <w:numFmt w:val="decimal"/>
      <w:lvlText w:val="%1"/>
      <w:lvlJc w:val="left"/>
      <w:pPr>
        <w:ind w:left="432" w:firstLine="0"/>
      </w:pPr>
      <w:rPr>
        <w:b/>
        <w:position w:val="0"/>
        <w:sz w:val="20"/>
        <w:vertAlign w:val="baseline"/>
      </w:rPr>
    </w:lvl>
    <w:lvl w:ilvl="1">
      <w:start w:val="1"/>
      <w:numFmt w:val="decimal"/>
      <w:lvlText w:val="%2"/>
      <w:lvlJc w:val="left"/>
      <w:pPr>
        <w:ind w:left="576" w:firstLine="0"/>
      </w:pPr>
      <w:rPr>
        <w:b/>
        <w:position w:val="0"/>
        <w:sz w:val="20"/>
        <w:vertAlign w:val="baseline"/>
      </w:rPr>
    </w:lvl>
    <w:lvl w:ilvl="2">
      <w:start w:val="1"/>
      <w:numFmt w:val="decimal"/>
      <w:lvlText w:val="%3"/>
      <w:lvlJc w:val="left"/>
      <w:pPr>
        <w:ind w:left="720" w:firstLine="0"/>
      </w:pPr>
      <w:rPr>
        <w:b/>
        <w:position w:val="0"/>
        <w:sz w:val="20"/>
        <w:vertAlign w:val="baseline"/>
      </w:rPr>
    </w:lvl>
    <w:lvl w:ilvl="3">
      <w:start w:val="1"/>
      <w:numFmt w:val="decimal"/>
      <w:lvlText w:val="%4"/>
      <w:lvlJc w:val="left"/>
      <w:pPr>
        <w:ind w:left="864" w:firstLine="0"/>
      </w:pPr>
      <w:rPr>
        <w:b/>
        <w:position w:val="0"/>
        <w:sz w:val="20"/>
        <w:vertAlign w:val="baseline"/>
      </w:rPr>
    </w:lvl>
    <w:lvl w:ilvl="4">
      <w:start w:val="1"/>
      <w:numFmt w:val="decimal"/>
      <w:lvlText w:val="%5"/>
      <w:lvlJc w:val="left"/>
      <w:pPr>
        <w:ind w:left="1008" w:firstLine="0"/>
      </w:pPr>
      <w:rPr>
        <w:b/>
        <w:position w:val="0"/>
        <w:sz w:val="20"/>
        <w:vertAlign w:val="baseline"/>
      </w:rPr>
    </w:lvl>
    <w:lvl w:ilvl="5">
      <w:start w:val="1"/>
      <w:numFmt w:val="decimal"/>
      <w:lvlText w:val="%6"/>
      <w:lvlJc w:val="left"/>
      <w:pPr>
        <w:ind w:left="1152" w:firstLine="0"/>
      </w:pPr>
      <w:rPr>
        <w:b/>
        <w:position w:val="0"/>
        <w:sz w:val="20"/>
        <w:vertAlign w:val="baseline"/>
      </w:rPr>
    </w:lvl>
    <w:lvl w:ilvl="6">
      <w:start w:val="1"/>
      <w:numFmt w:val="decimal"/>
      <w:lvlText w:val="%7"/>
      <w:lvlJc w:val="left"/>
      <w:pPr>
        <w:ind w:left="1296" w:firstLine="0"/>
      </w:pPr>
      <w:rPr>
        <w:b/>
        <w:position w:val="0"/>
        <w:sz w:val="20"/>
        <w:vertAlign w:val="baseline"/>
      </w:rPr>
    </w:lvl>
    <w:lvl w:ilvl="7">
      <w:start w:val="1"/>
      <w:numFmt w:val="decimal"/>
      <w:lvlText w:val="%8"/>
      <w:lvlJc w:val="left"/>
      <w:pPr>
        <w:ind w:left="1440" w:firstLine="0"/>
      </w:pPr>
      <w:rPr>
        <w:b/>
        <w:position w:val="0"/>
        <w:sz w:val="20"/>
        <w:vertAlign w:val="baseline"/>
      </w:rPr>
    </w:lvl>
    <w:lvl w:ilvl="8">
      <w:start w:val="1"/>
      <w:numFmt w:val="decimal"/>
      <w:lvlText w:val="%9"/>
      <w:lvlJc w:val="left"/>
      <w:pPr>
        <w:ind w:left="1584" w:firstLine="0"/>
      </w:pPr>
      <w:rPr>
        <w:b/>
        <w:position w:val="0"/>
        <w:sz w:val="20"/>
        <w:vertAlign w:val="baseline"/>
      </w:rPr>
    </w:lvl>
  </w:abstractNum>
  <w:abstractNum w:abstractNumId="2" w15:restartNumberingAfterBreak="0">
    <w:nsid w:val="4F0B1760"/>
    <w:multiLevelType w:val="multilevel"/>
    <w:tmpl w:val="F37C840C"/>
    <w:lvl w:ilvl="0">
      <w:start w:val="1"/>
      <w:numFmt w:val="decimal"/>
      <w:lvlText w:val="%1."/>
      <w:lvlJc w:val="left"/>
      <w:pPr>
        <w:ind w:left="644" w:firstLine="284"/>
      </w:pPr>
      <w:rPr>
        <w:rFonts w:ascii="Arial" w:hAnsi="Arial"/>
        <w:b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FB7"/>
    <w:rsid w:val="000638DF"/>
    <w:rsid w:val="00087A8B"/>
    <w:rsid w:val="00113247"/>
    <w:rsid w:val="001253FB"/>
    <w:rsid w:val="0014428F"/>
    <w:rsid w:val="00280C6F"/>
    <w:rsid w:val="0036056A"/>
    <w:rsid w:val="00451B77"/>
    <w:rsid w:val="00534318"/>
    <w:rsid w:val="005951E9"/>
    <w:rsid w:val="005D3A16"/>
    <w:rsid w:val="007D6084"/>
    <w:rsid w:val="008402E3"/>
    <w:rsid w:val="00937F1A"/>
    <w:rsid w:val="00981537"/>
    <w:rsid w:val="00A62FB7"/>
    <w:rsid w:val="00A700DA"/>
    <w:rsid w:val="00A7392A"/>
    <w:rsid w:val="00AA1179"/>
    <w:rsid w:val="00AA46E9"/>
    <w:rsid w:val="00AD13CF"/>
    <w:rsid w:val="00B4388B"/>
    <w:rsid w:val="00B87CF8"/>
    <w:rsid w:val="00C27DB1"/>
    <w:rsid w:val="00C56B4D"/>
    <w:rsid w:val="00CC3A42"/>
    <w:rsid w:val="00CD3169"/>
    <w:rsid w:val="00D25674"/>
    <w:rsid w:val="00D51868"/>
    <w:rsid w:val="00D77934"/>
    <w:rsid w:val="00E80125"/>
    <w:rsid w:val="00EA1EA4"/>
    <w:rsid w:val="00EA714E"/>
    <w:rsid w:val="00EA7AE7"/>
    <w:rsid w:val="00F0777B"/>
    <w:rsid w:val="00F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DED7"/>
  <w15:docId w15:val="{D8369F32-42C3-4047-B5BA-7A234DC9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color w:val="000000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3FB"/>
    <w:pPr>
      <w:suppressAutoHyphens/>
    </w:pPr>
    <w:rPr>
      <w:sz w:val="24"/>
    </w:rPr>
  </w:style>
  <w:style w:type="paragraph" w:styleId="Nadpis1">
    <w:name w:val="heading 1"/>
    <w:basedOn w:val="Normln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b/>
      <w:position w:val="0"/>
      <w:sz w:val="20"/>
      <w:vertAlign w:val="baseline"/>
    </w:rPr>
  </w:style>
  <w:style w:type="character" w:customStyle="1" w:styleId="ListLabel2">
    <w:name w:val="ListLabel 2"/>
    <w:qFormat/>
    <w:rPr>
      <w:b/>
      <w:position w:val="0"/>
      <w:sz w:val="24"/>
      <w:vertAlign w:val="baselin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3">
    <w:name w:val="ListLabel 3"/>
    <w:qFormat/>
    <w:rPr>
      <w:b/>
      <w:position w:val="0"/>
      <w:sz w:val="20"/>
      <w:vertAlign w:val="baseline"/>
    </w:rPr>
  </w:style>
  <w:style w:type="character" w:customStyle="1" w:styleId="ListLabel4">
    <w:name w:val="ListLabel 4"/>
    <w:qFormat/>
    <w:rPr>
      <w:b/>
      <w:position w:val="0"/>
      <w:sz w:val="20"/>
      <w:vertAlign w:val="baseline"/>
    </w:rPr>
  </w:style>
  <w:style w:type="character" w:customStyle="1" w:styleId="ListLabel5">
    <w:name w:val="ListLabel 5"/>
    <w:qFormat/>
    <w:rPr>
      <w:b/>
      <w:position w:val="0"/>
      <w:sz w:val="20"/>
      <w:vertAlign w:val="baseline"/>
    </w:rPr>
  </w:style>
  <w:style w:type="character" w:customStyle="1" w:styleId="ListLabel6">
    <w:name w:val="ListLabel 6"/>
    <w:qFormat/>
    <w:rPr>
      <w:b/>
      <w:position w:val="0"/>
      <w:sz w:val="20"/>
      <w:vertAlign w:val="baseline"/>
    </w:rPr>
  </w:style>
  <w:style w:type="character" w:customStyle="1" w:styleId="ListLabel7">
    <w:name w:val="ListLabel 7"/>
    <w:qFormat/>
    <w:rPr>
      <w:b/>
      <w:position w:val="0"/>
      <w:sz w:val="20"/>
      <w:vertAlign w:val="baseline"/>
    </w:rPr>
  </w:style>
  <w:style w:type="character" w:customStyle="1" w:styleId="ListLabel8">
    <w:name w:val="ListLabel 8"/>
    <w:qFormat/>
    <w:rPr>
      <w:b/>
      <w:position w:val="0"/>
      <w:sz w:val="20"/>
      <w:vertAlign w:val="baseline"/>
    </w:rPr>
  </w:style>
  <w:style w:type="character" w:customStyle="1" w:styleId="ListLabel9">
    <w:name w:val="ListLabel 9"/>
    <w:qFormat/>
    <w:rPr>
      <w:b/>
      <w:position w:val="0"/>
      <w:sz w:val="20"/>
      <w:vertAlign w:val="baseline"/>
    </w:rPr>
  </w:style>
  <w:style w:type="character" w:customStyle="1" w:styleId="ListLabel10">
    <w:name w:val="ListLabel 10"/>
    <w:qFormat/>
    <w:rPr>
      <w:b/>
      <w:position w:val="0"/>
      <w:sz w:val="20"/>
      <w:vertAlign w:val="baseline"/>
    </w:rPr>
  </w:style>
  <w:style w:type="character" w:customStyle="1" w:styleId="ListLabel11">
    <w:name w:val="ListLabel 11"/>
    <w:qFormat/>
    <w:rPr>
      <w:b/>
      <w:position w:val="0"/>
      <w:sz w:val="20"/>
      <w:vertAlign w:val="baseline"/>
    </w:rPr>
  </w:style>
  <w:style w:type="character" w:customStyle="1" w:styleId="ListLabel12">
    <w:name w:val="ListLabel 12"/>
    <w:qFormat/>
    <w:rPr>
      <w:b/>
      <w:position w:val="0"/>
      <w:sz w:val="24"/>
      <w:vertAlign w:val="baseline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b/>
      <w:position w:val="0"/>
      <w:sz w:val="20"/>
      <w:vertAlign w:val="baseline"/>
    </w:rPr>
  </w:style>
  <w:style w:type="character" w:customStyle="1" w:styleId="ListLabel22">
    <w:name w:val="ListLabel 22"/>
    <w:qFormat/>
    <w:rPr>
      <w:b/>
      <w:position w:val="0"/>
      <w:sz w:val="20"/>
      <w:vertAlign w:val="baseline"/>
    </w:rPr>
  </w:style>
  <w:style w:type="character" w:customStyle="1" w:styleId="ListLabel23">
    <w:name w:val="ListLabel 23"/>
    <w:qFormat/>
    <w:rPr>
      <w:b/>
      <w:position w:val="0"/>
      <w:sz w:val="20"/>
      <w:vertAlign w:val="baseline"/>
    </w:rPr>
  </w:style>
  <w:style w:type="character" w:customStyle="1" w:styleId="ListLabel24">
    <w:name w:val="ListLabel 24"/>
    <w:qFormat/>
    <w:rPr>
      <w:b/>
      <w:position w:val="0"/>
      <w:sz w:val="20"/>
      <w:vertAlign w:val="baseline"/>
    </w:rPr>
  </w:style>
  <w:style w:type="character" w:customStyle="1" w:styleId="ListLabel25">
    <w:name w:val="ListLabel 25"/>
    <w:qFormat/>
    <w:rPr>
      <w:b/>
      <w:position w:val="0"/>
      <w:sz w:val="20"/>
      <w:vertAlign w:val="baseline"/>
    </w:rPr>
  </w:style>
  <w:style w:type="character" w:customStyle="1" w:styleId="ListLabel26">
    <w:name w:val="ListLabel 26"/>
    <w:qFormat/>
    <w:rPr>
      <w:b/>
      <w:position w:val="0"/>
      <w:sz w:val="20"/>
      <w:vertAlign w:val="baseline"/>
    </w:rPr>
  </w:style>
  <w:style w:type="character" w:customStyle="1" w:styleId="ListLabel27">
    <w:name w:val="ListLabel 27"/>
    <w:qFormat/>
    <w:rPr>
      <w:b/>
      <w:position w:val="0"/>
      <w:sz w:val="20"/>
      <w:vertAlign w:val="baseline"/>
    </w:rPr>
  </w:style>
  <w:style w:type="character" w:customStyle="1" w:styleId="ListLabel28">
    <w:name w:val="ListLabel 28"/>
    <w:qFormat/>
    <w:rPr>
      <w:b/>
      <w:position w:val="0"/>
      <w:sz w:val="20"/>
      <w:vertAlign w:val="baseline"/>
    </w:rPr>
  </w:style>
  <w:style w:type="character" w:customStyle="1" w:styleId="ListLabel29">
    <w:name w:val="ListLabel 29"/>
    <w:qFormat/>
    <w:rPr>
      <w:b/>
      <w:position w:val="0"/>
      <w:sz w:val="20"/>
      <w:vertAlign w:val="baseline"/>
    </w:rPr>
  </w:style>
  <w:style w:type="character" w:customStyle="1" w:styleId="ListLabel30">
    <w:name w:val="ListLabel 30"/>
    <w:qFormat/>
    <w:rPr>
      <w:b/>
      <w:position w:val="0"/>
      <w:sz w:val="24"/>
      <w:vertAlign w:val="baseline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b/>
      <w:position w:val="0"/>
      <w:sz w:val="20"/>
      <w:vertAlign w:val="baseline"/>
    </w:rPr>
  </w:style>
  <w:style w:type="character" w:customStyle="1" w:styleId="ListLabel40">
    <w:name w:val="ListLabel 40"/>
    <w:qFormat/>
    <w:rPr>
      <w:b/>
      <w:position w:val="0"/>
      <w:sz w:val="20"/>
      <w:vertAlign w:val="baseline"/>
    </w:rPr>
  </w:style>
  <w:style w:type="character" w:customStyle="1" w:styleId="ListLabel41">
    <w:name w:val="ListLabel 41"/>
    <w:qFormat/>
    <w:rPr>
      <w:b/>
      <w:position w:val="0"/>
      <w:sz w:val="20"/>
      <w:vertAlign w:val="baseline"/>
    </w:rPr>
  </w:style>
  <w:style w:type="character" w:customStyle="1" w:styleId="ListLabel42">
    <w:name w:val="ListLabel 42"/>
    <w:qFormat/>
    <w:rPr>
      <w:b/>
      <w:position w:val="0"/>
      <w:sz w:val="20"/>
      <w:vertAlign w:val="baseline"/>
    </w:rPr>
  </w:style>
  <w:style w:type="character" w:customStyle="1" w:styleId="ListLabel43">
    <w:name w:val="ListLabel 43"/>
    <w:qFormat/>
    <w:rPr>
      <w:b/>
      <w:position w:val="0"/>
      <w:sz w:val="20"/>
      <w:vertAlign w:val="baseline"/>
    </w:rPr>
  </w:style>
  <w:style w:type="character" w:customStyle="1" w:styleId="ListLabel44">
    <w:name w:val="ListLabel 44"/>
    <w:qFormat/>
    <w:rPr>
      <w:b/>
      <w:position w:val="0"/>
      <w:sz w:val="20"/>
      <w:vertAlign w:val="baseline"/>
    </w:rPr>
  </w:style>
  <w:style w:type="character" w:customStyle="1" w:styleId="ListLabel45">
    <w:name w:val="ListLabel 45"/>
    <w:qFormat/>
    <w:rPr>
      <w:b/>
      <w:position w:val="0"/>
      <w:sz w:val="20"/>
      <w:vertAlign w:val="baseline"/>
    </w:rPr>
  </w:style>
  <w:style w:type="character" w:customStyle="1" w:styleId="ListLabel46">
    <w:name w:val="ListLabel 46"/>
    <w:qFormat/>
    <w:rPr>
      <w:b/>
      <w:position w:val="0"/>
      <w:sz w:val="20"/>
      <w:vertAlign w:val="baseline"/>
    </w:rPr>
  </w:style>
  <w:style w:type="character" w:customStyle="1" w:styleId="ListLabel47">
    <w:name w:val="ListLabel 47"/>
    <w:qFormat/>
    <w:rPr>
      <w:b/>
      <w:position w:val="0"/>
      <w:sz w:val="20"/>
      <w:vertAlign w:val="baseline"/>
    </w:rPr>
  </w:style>
  <w:style w:type="character" w:customStyle="1" w:styleId="ListLabel48">
    <w:name w:val="ListLabel 48"/>
    <w:qFormat/>
    <w:rPr>
      <w:b/>
      <w:position w:val="0"/>
      <w:sz w:val="24"/>
      <w:vertAlign w:val="baseline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b/>
      <w:position w:val="0"/>
      <w:sz w:val="20"/>
      <w:vertAlign w:val="baseline"/>
    </w:rPr>
  </w:style>
  <w:style w:type="character" w:customStyle="1" w:styleId="ListLabel58">
    <w:name w:val="ListLabel 58"/>
    <w:qFormat/>
    <w:rPr>
      <w:b/>
      <w:position w:val="0"/>
      <w:sz w:val="20"/>
      <w:vertAlign w:val="baseline"/>
    </w:rPr>
  </w:style>
  <w:style w:type="character" w:customStyle="1" w:styleId="ListLabel59">
    <w:name w:val="ListLabel 59"/>
    <w:qFormat/>
    <w:rPr>
      <w:b/>
      <w:position w:val="0"/>
      <w:sz w:val="20"/>
      <w:vertAlign w:val="baseline"/>
    </w:rPr>
  </w:style>
  <w:style w:type="character" w:customStyle="1" w:styleId="ListLabel60">
    <w:name w:val="ListLabel 60"/>
    <w:qFormat/>
    <w:rPr>
      <w:b/>
      <w:position w:val="0"/>
      <w:sz w:val="20"/>
      <w:vertAlign w:val="baseline"/>
    </w:rPr>
  </w:style>
  <w:style w:type="character" w:customStyle="1" w:styleId="ListLabel61">
    <w:name w:val="ListLabel 61"/>
    <w:qFormat/>
    <w:rPr>
      <w:b/>
      <w:position w:val="0"/>
      <w:sz w:val="20"/>
      <w:vertAlign w:val="baseline"/>
    </w:rPr>
  </w:style>
  <w:style w:type="character" w:customStyle="1" w:styleId="ListLabel62">
    <w:name w:val="ListLabel 62"/>
    <w:qFormat/>
    <w:rPr>
      <w:b/>
      <w:position w:val="0"/>
      <w:sz w:val="20"/>
      <w:vertAlign w:val="baseline"/>
    </w:rPr>
  </w:style>
  <w:style w:type="character" w:customStyle="1" w:styleId="ListLabel63">
    <w:name w:val="ListLabel 63"/>
    <w:qFormat/>
    <w:rPr>
      <w:b/>
      <w:position w:val="0"/>
      <w:sz w:val="20"/>
      <w:vertAlign w:val="baseline"/>
    </w:rPr>
  </w:style>
  <w:style w:type="character" w:customStyle="1" w:styleId="ListLabel64">
    <w:name w:val="ListLabel 64"/>
    <w:qFormat/>
    <w:rPr>
      <w:b/>
      <w:position w:val="0"/>
      <w:sz w:val="20"/>
      <w:vertAlign w:val="baseline"/>
    </w:rPr>
  </w:style>
  <w:style w:type="character" w:customStyle="1" w:styleId="ListLabel65">
    <w:name w:val="ListLabel 65"/>
    <w:qFormat/>
    <w:rPr>
      <w:b/>
      <w:position w:val="0"/>
      <w:sz w:val="20"/>
      <w:vertAlign w:val="baseline"/>
    </w:rPr>
  </w:style>
  <w:style w:type="character" w:customStyle="1" w:styleId="ListLabel66">
    <w:name w:val="ListLabel 66"/>
    <w:qFormat/>
    <w:rPr>
      <w:b/>
      <w:position w:val="0"/>
      <w:sz w:val="24"/>
      <w:vertAlign w:val="baseline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b/>
      <w:position w:val="0"/>
      <w:sz w:val="20"/>
      <w:vertAlign w:val="baseline"/>
    </w:rPr>
  </w:style>
  <w:style w:type="character" w:customStyle="1" w:styleId="ListLabel76">
    <w:name w:val="ListLabel 76"/>
    <w:qFormat/>
    <w:rPr>
      <w:b/>
      <w:position w:val="0"/>
      <w:sz w:val="20"/>
      <w:vertAlign w:val="baseline"/>
    </w:rPr>
  </w:style>
  <w:style w:type="character" w:customStyle="1" w:styleId="ListLabel77">
    <w:name w:val="ListLabel 77"/>
    <w:qFormat/>
    <w:rPr>
      <w:b/>
      <w:position w:val="0"/>
      <w:sz w:val="20"/>
      <w:vertAlign w:val="baseline"/>
    </w:rPr>
  </w:style>
  <w:style w:type="character" w:customStyle="1" w:styleId="ListLabel78">
    <w:name w:val="ListLabel 78"/>
    <w:qFormat/>
    <w:rPr>
      <w:b/>
      <w:position w:val="0"/>
      <w:sz w:val="20"/>
      <w:vertAlign w:val="baseline"/>
    </w:rPr>
  </w:style>
  <w:style w:type="character" w:customStyle="1" w:styleId="ListLabel79">
    <w:name w:val="ListLabel 79"/>
    <w:qFormat/>
    <w:rPr>
      <w:b/>
      <w:position w:val="0"/>
      <w:sz w:val="20"/>
      <w:vertAlign w:val="baseline"/>
    </w:rPr>
  </w:style>
  <w:style w:type="character" w:customStyle="1" w:styleId="ListLabel80">
    <w:name w:val="ListLabel 80"/>
    <w:qFormat/>
    <w:rPr>
      <w:b/>
      <w:position w:val="0"/>
      <w:sz w:val="20"/>
      <w:vertAlign w:val="baseline"/>
    </w:rPr>
  </w:style>
  <w:style w:type="character" w:customStyle="1" w:styleId="ListLabel81">
    <w:name w:val="ListLabel 81"/>
    <w:qFormat/>
    <w:rPr>
      <w:b/>
      <w:position w:val="0"/>
      <w:sz w:val="20"/>
      <w:vertAlign w:val="baseline"/>
    </w:rPr>
  </w:style>
  <w:style w:type="character" w:customStyle="1" w:styleId="ListLabel82">
    <w:name w:val="ListLabel 82"/>
    <w:qFormat/>
    <w:rPr>
      <w:b/>
      <w:position w:val="0"/>
      <w:sz w:val="20"/>
      <w:vertAlign w:val="baseline"/>
    </w:rPr>
  </w:style>
  <w:style w:type="character" w:customStyle="1" w:styleId="ListLabel83">
    <w:name w:val="ListLabel 83"/>
    <w:qFormat/>
    <w:rPr>
      <w:b/>
      <w:position w:val="0"/>
      <w:sz w:val="20"/>
      <w:vertAlign w:val="baseline"/>
    </w:rPr>
  </w:style>
  <w:style w:type="character" w:customStyle="1" w:styleId="ListLabel84">
    <w:name w:val="ListLabel 84"/>
    <w:qFormat/>
    <w:rPr>
      <w:b/>
      <w:position w:val="0"/>
      <w:sz w:val="24"/>
      <w:vertAlign w:val="baseline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b/>
      <w:position w:val="0"/>
      <w:sz w:val="20"/>
      <w:vertAlign w:val="baseline"/>
    </w:rPr>
  </w:style>
  <w:style w:type="character" w:customStyle="1" w:styleId="ListLabel94">
    <w:name w:val="ListLabel 94"/>
    <w:qFormat/>
    <w:rPr>
      <w:b/>
      <w:position w:val="0"/>
      <w:sz w:val="20"/>
      <w:vertAlign w:val="baseline"/>
    </w:rPr>
  </w:style>
  <w:style w:type="character" w:customStyle="1" w:styleId="ListLabel95">
    <w:name w:val="ListLabel 95"/>
    <w:qFormat/>
    <w:rPr>
      <w:b/>
      <w:position w:val="0"/>
      <w:sz w:val="20"/>
      <w:vertAlign w:val="baseline"/>
    </w:rPr>
  </w:style>
  <w:style w:type="character" w:customStyle="1" w:styleId="ListLabel96">
    <w:name w:val="ListLabel 96"/>
    <w:qFormat/>
    <w:rPr>
      <w:b/>
      <w:position w:val="0"/>
      <w:sz w:val="20"/>
      <w:vertAlign w:val="baseline"/>
    </w:rPr>
  </w:style>
  <w:style w:type="character" w:customStyle="1" w:styleId="ListLabel97">
    <w:name w:val="ListLabel 97"/>
    <w:qFormat/>
    <w:rPr>
      <w:b/>
      <w:position w:val="0"/>
      <w:sz w:val="20"/>
      <w:vertAlign w:val="baseline"/>
    </w:rPr>
  </w:style>
  <w:style w:type="character" w:customStyle="1" w:styleId="ListLabel98">
    <w:name w:val="ListLabel 98"/>
    <w:qFormat/>
    <w:rPr>
      <w:b/>
      <w:position w:val="0"/>
      <w:sz w:val="20"/>
      <w:vertAlign w:val="baseline"/>
    </w:rPr>
  </w:style>
  <w:style w:type="character" w:customStyle="1" w:styleId="ListLabel99">
    <w:name w:val="ListLabel 99"/>
    <w:qFormat/>
    <w:rPr>
      <w:b/>
      <w:position w:val="0"/>
      <w:sz w:val="20"/>
      <w:vertAlign w:val="baseline"/>
    </w:rPr>
  </w:style>
  <w:style w:type="character" w:customStyle="1" w:styleId="ListLabel100">
    <w:name w:val="ListLabel 100"/>
    <w:qFormat/>
    <w:rPr>
      <w:b/>
      <w:position w:val="0"/>
      <w:sz w:val="20"/>
      <w:vertAlign w:val="baseline"/>
    </w:rPr>
  </w:style>
  <w:style w:type="character" w:customStyle="1" w:styleId="ListLabel101">
    <w:name w:val="ListLabel 101"/>
    <w:qFormat/>
    <w:rPr>
      <w:b/>
      <w:position w:val="0"/>
      <w:sz w:val="20"/>
      <w:vertAlign w:val="baseline"/>
    </w:rPr>
  </w:style>
  <w:style w:type="character" w:customStyle="1" w:styleId="ListLabel102">
    <w:name w:val="ListLabel 102"/>
    <w:qFormat/>
    <w:rPr>
      <w:rFonts w:ascii="Arial" w:hAnsi="Arial"/>
      <w:b/>
      <w:position w:val="0"/>
      <w:sz w:val="20"/>
      <w:vertAlign w:val="baseline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pat">
    <w:name w:val="footer"/>
    <w:basedOn w:val="Normln"/>
  </w:style>
  <w:style w:type="paragraph" w:customStyle="1" w:styleId="Quotations">
    <w:name w:val="Quotations"/>
    <w:basedOn w:val="Normln"/>
    <w:qFormat/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402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02E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B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Martina Krejčová</cp:lastModifiedBy>
  <cp:revision>57</cp:revision>
  <dcterms:created xsi:type="dcterms:W3CDTF">2016-05-25T05:27:00Z</dcterms:created>
  <dcterms:modified xsi:type="dcterms:W3CDTF">2020-06-09T11:22:00Z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